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5C660" w14:textId="77777777" w:rsidR="00783C35" w:rsidRPr="00D80FD7" w:rsidRDefault="00783C35" w:rsidP="00783C35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bookmarkStart w:id="0" w:name="_GoBack"/>
      <w:r w:rsidRPr="00D80FD7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Памятка</w:t>
      </w:r>
    </w:p>
    <w:p w14:paraId="58380E77" w14:textId="77777777" w:rsidR="00783C35" w:rsidRPr="00D80FD7" w:rsidRDefault="00783C35" w:rsidP="00783C35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 по недопущению участия несовершеннолетних</w:t>
      </w:r>
    </w:p>
    <w:p w14:paraId="798FD0E8" w14:textId="77777777" w:rsidR="00783C35" w:rsidRPr="00D80FD7" w:rsidRDefault="00783C35" w:rsidP="00783C35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в несанкционированных публичных мероприятиях</w:t>
      </w:r>
    </w:p>
    <w:bookmarkEnd w:id="0"/>
    <w:p w14:paraId="1D4E40C8" w14:textId="77777777" w:rsidR="00783C35" w:rsidRPr="00D80FD7" w:rsidRDefault="00783C35" w:rsidP="00783C3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shd w:val="clear" w:color="auto" w:fill="FFFFFF"/>
          <w:lang w:eastAsia="ru-RU"/>
          <w14:ligatures w14:val="none"/>
        </w:rPr>
        <w:t>Давайте разберемся, что такое несанкционированный митинг.</w:t>
      </w:r>
    </w:p>
    <w:p w14:paraId="5E17ECBB" w14:textId="77777777" w:rsidR="00783C35" w:rsidRPr="00D80FD7" w:rsidRDefault="00783C35" w:rsidP="00783C3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32"/>
          <w:szCs w:val="32"/>
          <w:shd w:val="clear" w:color="auto" w:fill="FFFFFF"/>
          <w:lang w:eastAsia="ru-RU"/>
          <w14:ligatures w14:val="none"/>
        </w:rPr>
        <w:t>Несанкционированный митинг отличается от санкционированного тем, что проводится без предварительного согласования с исполнительным органом власти. За проведение такого мероприятия и участие в нем предусмотрена различного рода ответственность.</w:t>
      </w:r>
    </w:p>
    <w:p w14:paraId="56E1A4FD" w14:textId="77777777" w:rsidR="00783C35" w:rsidRPr="00D80FD7" w:rsidRDefault="00783C35" w:rsidP="00783C3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shd w:val="clear" w:color="auto" w:fill="FFFFFF"/>
          <w:lang w:eastAsia="ru-RU"/>
          <w14:ligatures w14:val="none"/>
        </w:rPr>
        <w:t>Сложно сделать какие-либо выводы, что заставляет людей нарушать закон и участвовать в несанкционированных митингах, есть предположения на основании информации, распространенной в соцсетях, что это:</w:t>
      </w:r>
    </w:p>
    <w:p w14:paraId="29835CB2" w14:textId="77777777" w:rsidR="00783C35" w:rsidRPr="00D80FD7" w:rsidRDefault="00783C35" w:rsidP="00783C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shd w:val="clear" w:color="auto" w:fill="FFFFFF"/>
          <w:lang w:eastAsia="ru-RU"/>
          <w14:ligatures w14:val="none"/>
        </w:rPr>
        <w:t>денежные награды за задержания представителями правоохранительных органов.</w:t>
      </w:r>
    </w:p>
    <w:p w14:paraId="2F87E9E3" w14:textId="77777777" w:rsidR="00783C35" w:rsidRPr="00D80FD7" w:rsidRDefault="00783C35" w:rsidP="00783C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shd w:val="clear" w:color="auto" w:fill="FFFFFF"/>
          <w:lang w:eastAsia="ru-RU"/>
          <w14:ligatures w14:val="none"/>
        </w:rPr>
        <w:t>Подростковый возраст всегда проявляет склонности к бунтарству и неповиновению, в том числе и против взрослых. Дети готовы на многие резкие поступки, которые не совершит даже взрослый.</w:t>
      </w:r>
    </w:p>
    <w:p w14:paraId="0C247F69" w14:textId="77777777" w:rsidR="00783C35" w:rsidRPr="00D80FD7" w:rsidRDefault="00783C35" w:rsidP="00783C3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Что грозит родителям, опекунам, представителям?</w:t>
      </w:r>
    </w:p>
    <w:p w14:paraId="6F389FBB" w14:textId="77777777" w:rsidR="00783C35" w:rsidRPr="00D80FD7" w:rsidRDefault="00783C35" w:rsidP="00783C3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D80FD7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В силу возрастных, психических и интеллектуальных особенностей детей, их право на участие в управлении делами государства отсутствуют. Ответственность за деяния несовершеннолетних ложится на плечи их родителей, опекунов.</w:t>
      </w:r>
    </w:p>
    <w:p w14:paraId="6A54B8CD" w14:textId="77777777" w:rsidR="00783C35" w:rsidRPr="006718F4" w:rsidRDefault="00783C35" w:rsidP="00783C3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За участие в несанкционированном митинге, собрании, родители или законные представители ребенка будут привлечены к ответственности по статье 5.35 КоАП РФ. Данная статья предусматривает наказание в виде штрафа от 100 до 500 руб. за неисполнение или ненадлежащее исполнение родителями, законными представителями обязанностей по содержанию, воспитанию несовершеннолетних.</w:t>
      </w:r>
    </w:p>
    <w:p w14:paraId="4F4271A7" w14:textId="77777777" w:rsidR="00783C35" w:rsidRPr="006718F4" w:rsidRDefault="00783C35" w:rsidP="00783C3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 xml:space="preserve">Выносить решение об административном правонарушении несовершеннолетнего будет Комиссия по делам </w:t>
      </w: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lastRenderedPageBreak/>
        <w:t>несовершеннолетних. Кроме того, с родителями и ребенком будет проведена профилактическая работа.</w:t>
      </w:r>
    </w:p>
    <w:p w14:paraId="430F040F" w14:textId="77777777" w:rsidR="00783C35" w:rsidRPr="006718F4" w:rsidRDefault="00783C35" w:rsidP="00783C3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b/>
          <w:bCs/>
          <w:i/>
          <w:iCs/>
          <w:color w:val="4F81BD"/>
          <w:kern w:val="0"/>
          <w:sz w:val="32"/>
          <w:szCs w:val="32"/>
          <w:shd w:val="clear" w:color="auto" w:fill="FFFFFF"/>
          <w:lang w:eastAsia="ru-RU"/>
          <w14:ligatures w14:val="none"/>
        </w:rPr>
        <w:t>Чего ожидать несовершеннолетнему?</w:t>
      </w:r>
    </w:p>
    <w:p w14:paraId="321B9EF9" w14:textId="77777777" w:rsidR="00783C35" w:rsidRPr="006718F4" w:rsidRDefault="00783C35" w:rsidP="00783C3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Если гражданину нет 16 лет, то его поставят на учет в КДН, с ним специалисты будут проводить индивидуальную работу.</w:t>
      </w:r>
    </w:p>
    <w:p w14:paraId="68AE8308" w14:textId="77777777" w:rsidR="00783C35" w:rsidRPr="006718F4" w:rsidRDefault="00783C35" w:rsidP="00783C3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b/>
          <w:bCs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Если же гражданину исполнилось 16 лет, то за участие в несанкционированном митинге ему грозит, согласно части 6.1 статьи 20.2 КоАП РФ:</w:t>
      </w:r>
    </w:p>
    <w:p w14:paraId="09E5BC2D" w14:textId="77777777" w:rsidR="00783C35" w:rsidRPr="006718F4" w:rsidRDefault="00783C35" w:rsidP="00783C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Либо штраф в размере от 10 000 до 20 000 руб.</w:t>
      </w:r>
    </w:p>
    <w:p w14:paraId="4D70BDE6" w14:textId="77777777" w:rsidR="00783C35" w:rsidRPr="006718F4" w:rsidRDefault="00783C35" w:rsidP="00783C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Либо выполнение обязательных работ в течение 100 часов.</w:t>
      </w:r>
    </w:p>
    <w:p w14:paraId="7931F931" w14:textId="77777777" w:rsidR="00783C35" w:rsidRPr="006718F4" w:rsidRDefault="00783C35" w:rsidP="00783C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Либо административный арест на 15 суток.</w:t>
      </w:r>
    </w:p>
    <w:p w14:paraId="0D31C870" w14:textId="77777777" w:rsidR="00783C35" w:rsidRPr="006718F4" w:rsidRDefault="00783C35" w:rsidP="00783C3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i/>
          <w:iCs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Решение о наказании будет выносить судебная инстанция, так что избежать наказания вряд ли получится.</w:t>
      </w:r>
    </w:p>
    <w:p w14:paraId="49E31913" w14:textId="77777777" w:rsidR="00783C35" w:rsidRPr="006718F4" w:rsidRDefault="00783C35" w:rsidP="00783C3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b/>
          <w:bCs/>
          <w:i/>
          <w:iCs/>
          <w:color w:val="4F81BD"/>
          <w:kern w:val="0"/>
          <w:sz w:val="32"/>
          <w:szCs w:val="32"/>
          <w:shd w:val="clear" w:color="auto" w:fill="FFFFFF"/>
          <w:lang w:eastAsia="ru-RU"/>
          <w14:ligatures w14:val="none"/>
        </w:rPr>
        <w:t>Что будет организаторам, вовлекшим в митинг несовершеннолетних?</w:t>
      </w:r>
    </w:p>
    <w:p w14:paraId="2845C412" w14:textId="77777777" w:rsidR="00783C35" w:rsidRPr="006718F4" w:rsidRDefault="00783C35" w:rsidP="00783C3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Для организаторов несанкционированных мероприятий, которые вовлекли несовершеннолетнего или несовершеннолетних граждан, и побудили их участвовать в незаконном собрании, митинге, шествии, пикете, предусмотрена административная ответственность по статье 20.2 КоАП РФ в виде:</w:t>
      </w:r>
    </w:p>
    <w:p w14:paraId="177FBC09" w14:textId="77777777" w:rsidR="00783C35" w:rsidRPr="006718F4" w:rsidRDefault="00783C35" w:rsidP="00783C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Штрафа в размере от 30 000 до 50 000 руб.</w:t>
      </w:r>
    </w:p>
    <w:p w14:paraId="1A5D626A" w14:textId="77777777" w:rsidR="00783C35" w:rsidRPr="006718F4" w:rsidRDefault="00783C35" w:rsidP="00783C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Обязательных работ на срок от 20 до 100 часов.</w:t>
      </w:r>
    </w:p>
    <w:p w14:paraId="0B953861" w14:textId="77777777" w:rsidR="00783C35" w:rsidRPr="006718F4" w:rsidRDefault="00783C35" w:rsidP="00783C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 w:rsidRPr="006718F4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shd w:val="clear" w:color="auto" w:fill="FFFFFF"/>
          <w:lang w:eastAsia="ru-RU"/>
          <w14:ligatures w14:val="none"/>
        </w:rPr>
        <w:t>Административного ареста на 15 суток.</w:t>
      </w:r>
    </w:p>
    <w:p w14:paraId="76A099BB" w14:textId="77777777" w:rsidR="00783C35" w:rsidRDefault="00783C35" w:rsidP="00783C35">
      <w:pPr>
        <w:pStyle w:val="a3"/>
        <w:numPr>
          <w:ilvl w:val="0"/>
          <w:numId w:val="3"/>
        </w:numPr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333333"/>
          <w:sz w:val="32"/>
          <w:szCs w:val="32"/>
          <w:shd w:val="clear" w:color="auto" w:fill="FFFFFF"/>
        </w:rPr>
        <w:t>Если организатором выступало не физическое лицо, а должностное, то его ожидает штраф в размере от 50 000 до 100 000 руб. Юридические же лица по данной статье будут вынуждены заплатить штраф равный — 250 000 — 500 000 руб.</w:t>
      </w:r>
    </w:p>
    <w:p w14:paraId="0A36997E" w14:textId="77777777" w:rsidR="00783C35" w:rsidRDefault="00783C35" w:rsidP="00783C35">
      <w:pPr>
        <w:pStyle w:val="a3"/>
        <w:numPr>
          <w:ilvl w:val="0"/>
          <w:numId w:val="3"/>
        </w:numPr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333333"/>
          <w:sz w:val="32"/>
          <w:szCs w:val="32"/>
          <w:shd w:val="clear" w:color="auto" w:fill="FFFFFF"/>
        </w:rPr>
        <w:t>Выносить решение о правонарушении для организатора будет суд. Ответственность по указанной статье КоАП РФ наступает с 16 лет.</w:t>
      </w:r>
    </w:p>
    <w:p w14:paraId="6BAB224E" w14:textId="77777777" w:rsidR="00783C35" w:rsidRPr="00645EEC" w:rsidRDefault="00783C35" w:rsidP="00783C35">
      <w:pPr>
        <w:pStyle w:val="a3"/>
        <w:numPr>
          <w:ilvl w:val="0"/>
          <w:numId w:val="3"/>
        </w:numPr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Style w:val="a4"/>
          <w:color w:val="333333"/>
          <w:sz w:val="32"/>
          <w:szCs w:val="32"/>
          <w:shd w:val="clear" w:color="auto" w:fill="FFFFFF"/>
        </w:rPr>
        <w:t>Также предусмотрена уголовная ответственность</w:t>
      </w:r>
      <w:r>
        <w:rPr>
          <w:color w:val="333333"/>
          <w:sz w:val="32"/>
          <w:szCs w:val="32"/>
          <w:shd w:val="clear" w:color="auto" w:fill="FFFFFF"/>
        </w:rPr>
        <w:t xml:space="preserve"> для организаторов, если они побудили несовершеннолетнего причинить вред здоровью гражданину, подтолкнули к </w:t>
      </w:r>
      <w:r>
        <w:rPr>
          <w:color w:val="333333"/>
          <w:sz w:val="32"/>
          <w:szCs w:val="32"/>
          <w:shd w:val="clear" w:color="auto" w:fill="FFFFFF"/>
        </w:rPr>
        <w:lastRenderedPageBreak/>
        <w:t>осуществлению преступления. В этом случае организатору будут грозить наказания, согласно статье 150 и 151 УК РФ.</w:t>
      </w:r>
    </w:p>
    <w:p w14:paraId="1F4FF8A2" w14:textId="77777777" w:rsidR="00783C35" w:rsidRDefault="00783C35" w:rsidP="00783C35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</w:p>
    <w:p w14:paraId="5A0220B6" w14:textId="77777777" w:rsidR="00783C35" w:rsidRDefault="00783C35" w:rsidP="00783C35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</w:p>
    <w:p w14:paraId="49EE9DFB" w14:textId="77777777" w:rsidR="002E53AA" w:rsidRDefault="002E53AA"/>
    <w:sectPr w:rsidR="002E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12B9"/>
    <w:multiLevelType w:val="multilevel"/>
    <w:tmpl w:val="EA88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D97C21"/>
    <w:multiLevelType w:val="multilevel"/>
    <w:tmpl w:val="94A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1A2340"/>
    <w:multiLevelType w:val="multilevel"/>
    <w:tmpl w:val="0A28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AA"/>
    <w:rsid w:val="002E53AA"/>
    <w:rsid w:val="00783C35"/>
    <w:rsid w:val="00C5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6DC7"/>
  <w15:chartTrackingRefBased/>
  <w15:docId w15:val="{DC0C98F8-C556-4CE6-A1EC-DC02ACE7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83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Алфатовна Альфия</dc:creator>
  <cp:keywords/>
  <dc:description/>
  <cp:lastModifiedBy>abroo 32</cp:lastModifiedBy>
  <cp:revision>2</cp:revision>
  <dcterms:created xsi:type="dcterms:W3CDTF">2024-03-20T04:51:00Z</dcterms:created>
  <dcterms:modified xsi:type="dcterms:W3CDTF">2024-03-20T04:51:00Z</dcterms:modified>
</cp:coreProperties>
</file>